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A7E5B2" w14:textId="77777777" w:rsidR="00743858" w:rsidRPr="00792BFB" w:rsidRDefault="00743858" w:rsidP="00743858">
      <w:pPr>
        <w:ind w:left="-142" w:hanging="142"/>
        <w:rPr>
          <w:rFonts w:ascii="Times New Roman" w:hAnsi="Times New Roman" w:cs="Times New Roman"/>
          <w:i/>
          <w:lang w:val="kk-KZ"/>
        </w:rPr>
      </w:pPr>
      <w:r>
        <w:rPr>
          <w:rFonts w:ascii="Times New Roman" w:hAnsi="Times New Roman" w:cs="Times New Roman"/>
          <w:i/>
          <w:lang w:val="kk-KZ"/>
        </w:rPr>
        <w:t xml:space="preserve">Төлеген Гүлнұр Иембердіқызы </w:t>
      </w:r>
      <w:r w:rsidRPr="00792BFB">
        <w:rPr>
          <w:rFonts w:ascii="Times New Roman" w:hAnsi="Times New Roman" w:cs="Times New Roman"/>
          <w:i/>
          <w:lang w:val="kk-KZ"/>
        </w:rPr>
        <w:t xml:space="preserve"> –</w:t>
      </w:r>
      <w:r>
        <w:rPr>
          <w:rFonts w:ascii="Times New Roman" w:hAnsi="Times New Roman" w:cs="Times New Roman"/>
          <w:i/>
          <w:lang w:val="kk-KZ"/>
        </w:rPr>
        <w:t xml:space="preserve"> №</w:t>
      </w:r>
      <w:r w:rsidRPr="00792BFB">
        <w:rPr>
          <w:rFonts w:ascii="Times New Roman" w:hAnsi="Times New Roman" w:cs="Times New Roman"/>
          <w:i/>
          <w:lang w:val="kk-KZ"/>
        </w:rPr>
        <w:t>1</w:t>
      </w:r>
      <w:r>
        <w:rPr>
          <w:rFonts w:ascii="Times New Roman" w:hAnsi="Times New Roman" w:cs="Times New Roman"/>
          <w:i/>
          <w:lang w:val="kk-KZ"/>
        </w:rPr>
        <w:t>98 жалпы білім беретін</w:t>
      </w:r>
      <w:r w:rsidRPr="00792BFB">
        <w:rPr>
          <w:rFonts w:ascii="Times New Roman" w:hAnsi="Times New Roman" w:cs="Times New Roman"/>
          <w:i/>
          <w:lang w:val="kk-KZ"/>
        </w:rPr>
        <w:t xml:space="preserve"> мектеп</w:t>
      </w:r>
      <w:r>
        <w:rPr>
          <w:rFonts w:ascii="Times New Roman" w:hAnsi="Times New Roman" w:cs="Times New Roman"/>
          <w:i/>
          <w:lang w:val="kk-KZ"/>
        </w:rPr>
        <w:t>тің тарих пәнінің</w:t>
      </w:r>
      <w:r w:rsidRPr="00792BFB">
        <w:rPr>
          <w:rFonts w:ascii="Times New Roman" w:hAnsi="Times New Roman" w:cs="Times New Roman"/>
          <w:i/>
          <w:lang w:val="kk-KZ"/>
        </w:rPr>
        <w:t xml:space="preserve"> мұғалімі</w:t>
      </w:r>
    </w:p>
    <w:tbl>
      <w:tblPr>
        <w:tblStyle w:val="a3"/>
        <w:tblW w:w="0" w:type="auto"/>
        <w:tblInd w:w="-572" w:type="dxa"/>
        <w:tblLook w:val="04A0" w:firstRow="1" w:lastRow="0" w:firstColumn="1" w:lastColumn="0" w:noHBand="0" w:noVBand="1"/>
      </w:tblPr>
      <w:tblGrid>
        <w:gridCol w:w="3218"/>
        <w:gridCol w:w="9"/>
        <w:gridCol w:w="6548"/>
      </w:tblGrid>
      <w:tr w:rsidR="00CB65A3" w14:paraId="0A4483D8" w14:textId="77777777" w:rsidTr="004123AB">
        <w:tc>
          <w:tcPr>
            <w:tcW w:w="3218" w:type="dxa"/>
            <w:tcBorders>
              <w:top w:val="single" w:sz="4" w:space="0" w:color="auto"/>
              <w:left w:val="single" w:sz="4" w:space="0" w:color="auto"/>
              <w:bottom w:val="single" w:sz="4" w:space="0" w:color="auto"/>
              <w:right w:val="single" w:sz="4" w:space="0" w:color="auto"/>
            </w:tcBorders>
            <w:hideMark/>
          </w:tcPr>
          <w:p w14:paraId="566548EF" w14:textId="32DC2141" w:rsidR="00CB65A3" w:rsidRDefault="00D145E5" w:rsidP="004123AB">
            <w:pPr>
              <w:rPr>
                <w:rFonts w:ascii="Times New Roman" w:hAnsi="Times New Roman" w:cs="Times New Roman"/>
                <w:b/>
                <w:sz w:val="24"/>
                <w:szCs w:val="24"/>
                <w:lang w:val="kk-KZ"/>
              </w:rPr>
            </w:pPr>
            <w:r>
              <w:rPr>
                <w:rFonts w:ascii="Times New Roman" w:hAnsi="Times New Roman" w:cs="Times New Roman"/>
                <w:b/>
                <w:sz w:val="24"/>
                <w:szCs w:val="24"/>
                <w:lang w:val="kk-KZ"/>
              </w:rPr>
              <w:t>1</w:t>
            </w:r>
            <w:r w:rsidR="00CB65A3">
              <w:rPr>
                <w:rFonts w:ascii="Times New Roman" w:hAnsi="Times New Roman" w:cs="Times New Roman"/>
                <w:b/>
                <w:sz w:val="24"/>
                <w:szCs w:val="24"/>
                <w:lang w:val="kk-KZ"/>
              </w:rPr>
              <w:t>-тоқсан</w:t>
            </w:r>
          </w:p>
        </w:tc>
        <w:tc>
          <w:tcPr>
            <w:tcW w:w="6557" w:type="dxa"/>
            <w:gridSpan w:val="2"/>
            <w:tcBorders>
              <w:top w:val="single" w:sz="4" w:space="0" w:color="auto"/>
              <w:left w:val="single" w:sz="4" w:space="0" w:color="auto"/>
              <w:bottom w:val="single" w:sz="4" w:space="0" w:color="auto"/>
              <w:right w:val="single" w:sz="4" w:space="0" w:color="auto"/>
            </w:tcBorders>
            <w:hideMark/>
          </w:tcPr>
          <w:p w14:paraId="06ABDCDB" w14:textId="77777777" w:rsidR="00CB65A3" w:rsidRDefault="00CB65A3" w:rsidP="004123AB">
            <w:pPr>
              <w:rPr>
                <w:rFonts w:ascii="Times New Roman" w:hAnsi="Times New Roman" w:cs="Times New Roman"/>
                <w:sz w:val="24"/>
                <w:szCs w:val="24"/>
                <w:lang w:val="kk-KZ"/>
              </w:rPr>
            </w:pPr>
            <w:r>
              <w:rPr>
                <w:rFonts w:ascii="Times New Roman" w:hAnsi="Times New Roman" w:cs="Times New Roman"/>
                <w:sz w:val="24"/>
                <w:szCs w:val="24"/>
                <w:lang w:val="kk-KZ"/>
              </w:rPr>
              <w:t>10-ші сабақ</w:t>
            </w:r>
          </w:p>
        </w:tc>
      </w:tr>
      <w:tr w:rsidR="00CB65A3" w14:paraId="54101BAC" w14:textId="77777777" w:rsidTr="004123AB">
        <w:tc>
          <w:tcPr>
            <w:tcW w:w="3218" w:type="dxa"/>
            <w:tcBorders>
              <w:top w:val="single" w:sz="4" w:space="0" w:color="auto"/>
              <w:left w:val="single" w:sz="4" w:space="0" w:color="auto"/>
              <w:bottom w:val="single" w:sz="4" w:space="0" w:color="auto"/>
              <w:right w:val="single" w:sz="4" w:space="0" w:color="auto"/>
            </w:tcBorders>
            <w:hideMark/>
          </w:tcPr>
          <w:p w14:paraId="0182B77C" w14:textId="36B0CFFA" w:rsidR="00CB65A3" w:rsidRDefault="00CB65A3" w:rsidP="004123AB">
            <w:pPr>
              <w:rPr>
                <w:rFonts w:ascii="Times New Roman" w:hAnsi="Times New Roman" w:cs="Times New Roman"/>
                <w:b/>
                <w:sz w:val="24"/>
                <w:szCs w:val="24"/>
                <w:lang w:val="en-US"/>
              </w:rPr>
            </w:pPr>
            <w:r>
              <w:rPr>
                <w:rFonts w:ascii="Times New Roman" w:hAnsi="Times New Roman" w:cs="Times New Roman"/>
                <w:b/>
                <w:lang w:val="kk-KZ"/>
              </w:rPr>
              <w:t>§</w:t>
            </w:r>
            <w:r w:rsidR="00E161C2">
              <w:rPr>
                <w:rFonts w:ascii="Times New Roman" w:hAnsi="Times New Roman" w:cs="Times New Roman"/>
                <w:b/>
                <w:lang w:val="kk-KZ"/>
              </w:rPr>
              <w:t>16</w:t>
            </w:r>
          </w:p>
        </w:tc>
        <w:tc>
          <w:tcPr>
            <w:tcW w:w="6557" w:type="dxa"/>
            <w:gridSpan w:val="2"/>
            <w:tcBorders>
              <w:top w:val="single" w:sz="4" w:space="0" w:color="auto"/>
              <w:left w:val="single" w:sz="4" w:space="0" w:color="auto"/>
              <w:bottom w:val="single" w:sz="4" w:space="0" w:color="auto"/>
              <w:right w:val="single" w:sz="4" w:space="0" w:color="auto"/>
            </w:tcBorders>
            <w:hideMark/>
          </w:tcPr>
          <w:p w14:paraId="0EC5C480" w14:textId="77777777" w:rsidR="00CB65A3" w:rsidRDefault="00CB65A3" w:rsidP="004123AB">
            <w:pPr>
              <w:rPr>
                <w:rFonts w:ascii="Times New Roman" w:hAnsi="Times New Roman" w:cs="Times New Roman"/>
                <w:sz w:val="24"/>
                <w:szCs w:val="24"/>
                <w:lang w:val="kk-KZ"/>
              </w:rPr>
            </w:pPr>
            <w:r>
              <w:rPr>
                <w:rFonts w:ascii="Times New Roman" w:hAnsi="Times New Roman" w:cs="Times New Roman"/>
                <w:sz w:val="24"/>
                <w:szCs w:val="24"/>
                <w:lang w:val="kk-KZ"/>
              </w:rPr>
              <w:t>Пәннің  атауы: Құқық негіздері</w:t>
            </w:r>
          </w:p>
        </w:tc>
      </w:tr>
      <w:tr w:rsidR="00CB65A3" w:rsidRPr="00392C6F" w14:paraId="7A95D72C" w14:textId="77777777" w:rsidTr="004123AB">
        <w:tc>
          <w:tcPr>
            <w:tcW w:w="3227" w:type="dxa"/>
            <w:gridSpan w:val="2"/>
          </w:tcPr>
          <w:p w14:paraId="09026B2B" w14:textId="77777777" w:rsidR="00CB65A3" w:rsidRPr="00F72EED" w:rsidRDefault="00CB65A3" w:rsidP="004123AB">
            <w:pPr>
              <w:rPr>
                <w:rFonts w:ascii="Times New Roman" w:hAnsi="Times New Roman" w:cs="Times New Roman"/>
                <w:b/>
                <w:sz w:val="24"/>
                <w:szCs w:val="24"/>
                <w:lang w:val="kk-KZ"/>
              </w:rPr>
            </w:pPr>
            <w:r w:rsidRPr="00F72EED">
              <w:rPr>
                <w:rFonts w:ascii="Times New Roman" w:hAnsi="Times New Roman" w:cs="Times New Roman"/>
                <w:b/>
                <w:sz w:val="24"/>
                <w:szCs w:val="24"/>
                <w:lang w:val="kk-KZ"/>
              </w:rPr>
              <w:t>Сабақтың  тақырыбы:</w:t>
            </w:r>
          </w:p>
        </w:tc>
        <w:tc>
          <w:tcPr>
            <w:tcW w:w="6548" w:type="dxa"/>
          </w:tcPr>
          <w:p w14:paraId="3CD60BF7" w14:textId="56D767CA" w:rsidR="00CB65A3" w:rsidRPr="00392C6F" w:rsidRDefault="00D145E5" w:rsidP="004123AB">
            <w:pPr>
              <w:rPr>
                <w:rFonts w:ascii="Times New Roman" w:hAnsi="Times New Roman" w:cs="Times New Roman"/>
                <w:sz w:val="24"/>
                <w:szCs w:val="24"/>
                <w:lang w:val="kk-KZ"/>
              </w:rPr>
            </w:pPr>
            <w:r>
              <w:rPr>
                <w:rFonts w:ascii="Times New Roman" w:hAnsi="Times New Roman" w:cs="Times New Roman"/>
                <w:sz w:val="24"/>
                <w:szCs w:val="24"/>
                <w:lang w:val="kk-KZ"/>
              </w:rPr>
              <w:t>Адам құқықтары түсінігі</w:t>
            </w:r>
          </w:p>
        </w:tc>
      </w:tr>
      <w:tr w:rsidR="00CB65A3" w:rsidRPr="00DC1B2E" w14:paraId="0AFC611C" w14:textId="77777777" w:rsidTr="004123AB">
        <w:tc>
          <w:tcPr>
            <w:tcW w:w="3227" w:type="dxa"/>
            <w:gridSpan w:val="2"/>
          </w:tcPr>
          <w:p w14:paraId="616CA805" w14:textId="77777777" w:rsidR="00CB65A3" w:rsidRPr="00F72EED" w:rsidRDefault="00CB65A3" w:rsidP="004123AB">
            <w:pPr>
              <w:rPr>
                <w:rFonts w:ascii="Times New Roman" w:hAnsi="Times New Roman" w:cs="Times New Roman"/>
                <w:b/>
                <w:sz w:val="24"/>
                <w:szCs w:val="24"/>
                <w:lang w:val="kk-KZ"/>
              </w:rPr>
            </w:pPr>
            <w:r w:rsidRPr="00F72EED">
              <w:rPr>
                <w:rFonts w:ascii="Times New Roman" w:hAnsi="Times New Roman" w:cs="Times New Roman"/>
                <w:b/>
                <w:sz w:val="24"/>
                <w:szCs w:val="24"/>
                <w:lang w:val="kk-KZ"/>
              </w:rPr>
              <w:t>Сабақтың  мақсаты:</w:t>
            </w:r>
          </w:p>
        </w:tc>
        <w:tc>
          <w:tcPr>
            <w:tcW w:w="6548" w:type="dxa"/>
          </w:tcPr>
          <w:p w14:paraId="0651CB99" w14:textId="2D0AAD37" w:rsidR="00CB65A3" w:rsidRDefault="00CB65A3" w:rsidP="00D145E5">
            <w:pPr>
              <w:rPr>
                <w:rFonts w:ascii="Times New Roman" w:hAnsi="Times New Roman" w:cs="Times New Roman"/>
                <w:sz w:val="24"/>
                <w:szCs w:val="24"/>
                <w:lang w:val="kk-KZ"/>
              </w:rPr>
            </w:pPr>
            <w:r>
              <w:rPr>
                <w:rFonts w:ascii="Times New Roman" w:hAnsi="Times New Roman" w:cs="Times New Roman"/>
                <w:sz w:val="24"/>
                <w:szCs w:val="24"/>
                <w:lang w:val="kk-KZ"/>
              </w:rPr>
              <w:t>10.</w:t>
            </w:r>
            <w:r w:rsidR="00D145E5">
              <w:rPr>
                <w:rFonts w:ascii="Times New Roman" w:hAnsi="Times New Roman" w:cs="Times New Roman"/>
                <w:sz w:val="24"/>
                <w:szCs w:val="24"/>
                <w:lang w:val="kk-KZ"/>
              </w:rPr>
              <w:t>1</w:t>
            </w:r>
            <w:r>
              <w:rPr>
                <w:rFonts w:ascii="Times New Roman" w:hAnsi="Times New Roman" w:cs="Times New Roman"/>
                <w:sz w:val="24"/>
                <w:szCs w:val="24"/>
                <w:lang w:val="kk-KZ"/>
              </w:rPr>
              <w:t>.</w:t>
            </w:r>
            <w:r w:rsidR="00D145E5">
              <w:rPr>
                <w:rFonts w:ascii="Times New Roman" w:hAnsi="Times New Roman" w:cs="Times New Roman"/>
                <w:sz w:val="24"/>
                <w:szCs w:val="24"/>
                <w:lang w:val="kk-KZ"/>
              </w:rPr>
              <w:t>3</w:t>
            </w:r>
            <w:r>
              <w:rPr>
                <w:rFonts w:ascii="Times New Roman" w:hAnsi="Times New Roman" w:cs="Times New Roman"/>
                <w:sz w:val="24"/>
                <w:szCs w:val="24"/>
                <w:lang w:val="kk-KZ"/>
              </w:rPr>
              <w:t>.1</w:t>
            </w:r>
            <w:r w:rsidR="00D145E5">
              <w:rPr>
                <w:rFonts w:ascii="Times New Roman" w:hAnsi="Times New Roman" w:cs="Times New Roman"/>
                <w:sz w:val="24"/>
                <w:szCs w:val="24"/>
                <w:lang w:val="kk-KZ"/>
              </w:rPr>
              <w:t xml:space="preserve"> – тұлғаның құқықтық  мүмкіндіктері түсінігін көрсете отырып, адамның  құқығы мен бостандығы ұғымдар</w:t>
            </w:r>
            <w:r w:rsidR="009635E6">
              <w:rPr>
                <w:rFonts w:ascii="Times New Roman" w:hAnsi="Times New Roman" w:cs="Times New Roman"/>
                <w:sz w:val="24"/>
                <w:szCs w:val="24"/>
                <w:lang w:val="kk-KZ"/>
              </w:rPr>
              <w:t>ы</w:t>
            </w:r>
            <w:r w:rsidR="00D145E5">
              <w:rPr>
                <w:rFonts w:ascii="Times New Roman" w:hAnsi="Times New Roman" w:cs="Times New Roman"/>
                <w:sz w:val="24"/>
                <w:szCs w:val="24"/>
                <w:lang w:val="kk-KZ"/>
              </w:rPr>
              <w:t>н түсіндіру</w:t>
            </w:r>
          </w:p>
        </w:tc>
      </w:tr>
      <w:tr w:rsidR="00CB65A3" w:rsidRPr="00DC1B2E" w14:paraId="5D060861" w14:textId="77777777" w:rsidTr="004123AB">
        <w:tc>
          <w:tcPr>
            <w:tcW w:w="9775" w:type="dxa"/>
            <w:gridSpan w:val="3"/>
          </w:tcPr>
          <w:p w14:paraId="5448900F" w14:textId="3CD953C5" w:rsidR="00CB65A3" w:rsidRDefault="00CB65A3" w:rsidP="009635E6">
            <w:pPr>
              <w:rPr>
                <w:rFonts w:ascii="Times New Roman" w:hAnsi="Times New Roman" w:cs="Times New Roman"/>
                <w:sz w:val="24"/>
                <w:szCs w:val="24"/>
                <w:lang w:val="kk-KZ"/>
              </w:rPr>
            </w:pPr>
            <w:r w:rsidRPr="009635E6">
              <w:rPr>
                <w:rFonts w:ascii="Times New Roman" w:hAnsi="Times New Roman" w:cs="Times New Roman"/>
                <w:b/>
                <w:sz w:val="24"/>
                <w:szCs w:val="24"/>
                <w:lang w:val="kk-KZ"/>
              </w:rPr>
              <w:t xml:space="preserve">Сабақтың  барысы: </w:t>
            </w:r>
            <w:r w:rsidRPr="009635E6">
              <w:rPr>
                <w:rFonts w:ascii="Times New Roman" w:hAnsi="Times New Roman" w:cs="Times New Roman"/>
                <w:sz w:val="24"/>
                <w:szCs w:val="24"/>
                <w:lang w:val="kk-KZ"/>
              </w:rPr>
              <w:t xml:space="preserve">          </w:t>
            </w:r>
          </w:p>
          <w:p w14:paraId="786F85CE" w14:textId="55638565" w:rsidR="00174A37" w:rsidRDefault="00B63AFA" w:rsidP="009635E6">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D40BCA">
              <w:rPr>
                <w:rFonts w:ascii="Times New Roman" w:hAnsi="Times New Roman" w:cs="Times New Roman"/>
                <w:b/>
                <w:bCs/>
                <w:sz w:val="24"/>
                <w:szCs w:val="24"/>
                <w:lang w:val="kk-KZ"/>
              </w:rPr>
              <w:t>«Адам»</w:t>
            </w:r>
            <w:r>
              <w:rPr>
                <w:rFonts w:ascii="Times New Roman" w:hAnsi="Times New Roman" w:cs="Times New Roman"/>
                <w:sz w:val="24"/>
                <w:szCs w:val="24"/>
                <w:lang w:val="kk-KZ"/>
              </w:rPr>
              <w:t xml:space="preserve"> ұғымы биологиялық тұрғыдан белгілі бір физиологиялық қасиеттергеие тірі табиғат өкілі ретінде сипатталады. Адам – өз бойында биологиялық және әлеуметтік бастауларды байланыстыратын тіршілік иесі, оған психикалық даму формасы – сана-сезім тән. «Тұлға» ұғымы адамды қоғамдағы өзінің орны мен рөлін, оның алдындағы жауаптылығын сезіне алатын жан ретінде әлеуметтік жағынан сипаттайды. «Азамат» ұғымын адамды нақты бір мемлекетп</w:t>
            </w:r>
            <w:r w:rsidR="00C077F4">
              <w:rPr>
                <w:rFonts w:ascii="Times New Roman" w:hAnsi="Times New Roman" w:cs="Times New Roman"/>
                <w:sz w:val="24"/>
                <w:szCs w:val="24"/>
                <w:lang w:val="kk-KZ"/>
              </w:rPr>
              <w:t>е</w:t>
            </w:r>
            <w:r>
              <w:rPr>
                <w:rFonts w:ascii="Times New Roman" w:hAnsi="Times New Roman" w:cs="Times New Roman"/>
                <w:sz w:val="24"/>
                <w:szCs w:val="24"/>
                <w:lang w:val="kk-KZ"/>
              </w:rPr>
              <w:t>н орнықты құқықтық байланыс орнатқан жан ретінде заңдық тұрғыдан сипаттайды.</w:t>
            </w:r>
          </w:p>
          <w:p w14:paraId="2913AE9A" w14:textId="24B8E72D" w:rsidR="00B63AFA" w:rsidRDefault="00B63AFA" w:rsidP="009635E6">
            <w:pPr>
              <w:rPr>
                <w:rFonts w:ascii="Times New Roman" w:hAnsi="Times New Roman" w:cs="Times New Roman"/>
                <w:sz w:val="24"/>
                <w:szCs w:val="24"/>
                <w:lang w:val="kk-KZ"/>
              </w:rPr>
            </w:pPr>
            <w:r>
              <w:rPr>
                <w:rFonts w:ascii="Times New Roman" w:hAnsi="Times New Roman" w:cs="Times New Roman"/>
                <w:sz w:val="24"/>
                <w:szCs w:val="24"/>
                <w:lang w:val="kk-KZ"/>
              </w:rPr>
              <w:t xml:space="preserve">     Осыған байланысты «адам», «тұлға», «азамат» ұғымдары қатынасын былай қорытуға болады:</w:t>
            </w:r>
          </w:p>
          <w:p w14:paraId="64897E2A" w14:textId="3FBC456A" w:rsidR="00B63AFA" w:rsidRDefault="00B63AFA" w:rsidP="00B63AFA">
            <w:pPr>
              <w:pStyle w:val="a4"/>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адам – әлеуметтік-биологиялық ұғым;</w:t>
            </w:r>
          </w:p>
          <w:p w14:paraId="71DFF97F" w14:textId="0AC0D18B" w:rsidR="00B63AFA" w:rsidRDefault="00B63AFA" w:rsidP="00B63AFA">
            <w:pPr>
              <w:pStyle w:val="a4"/>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тұлға – әлеуметтік ұғым;</w:t>
            </w:r>
          </w:p>
          <w:p w14:paraId="22338A8E" w14:textId="6E49DF98" w:rsidR="00B63AFA" w:rsidRDefault="00B63AFA" w:rsidP="00B63AFA">
            <w:pPr>
              <w:pStyle w:val="a4"/>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азамат – құқықтық ұғым.</w:t>
            </w:r>
          </w:p>
          <w:p w14:paraId="2313AFD3" w14:textId="59D39C57" w:rsidR="00B63AFA" w:rsidRDefault="00B63AFA" w:rsidP="00B63AFA">
            <w:pPr>
              <w:ind w:left="28" w:firstLine="332"/>
              <w:rPr>
                <w:rFonts w:ascii="Times New Roman" w:hAnsi="Times New Roman" w:cs="Times New Roman"/>
                <w:sz w:val="24"/>
                <w:szCs w:val="24"/>
                <w:lang w:val="kk-KZ"/>
              </w:rPr>
            </w:pPr>
            <w:r>
              <w:rPr>
                <w:rFonts w:ascii="Times New Roman" w:hAnsi="Times New Roman" w:cs="Times New Roman"/>
                <w:sz w:val="24"/>
                <w:szCs w:val="24"/>
                <w:lang w:val="kk-KZ"/>
              </w:rPr>
              <w:t>Адам құқығы – оның әрекетінің мүмкіндіктері, нақты адамға қатысты барлығы сақталуы тиіс талаптар.</w:t>
            </w:r>
          </w:p>
          <w:p w14:paraId="2621A15B" w14:textId="5928E88B" w:rsidR="00B63AFA" w:rsidRDefault="00B63AFA" w:rsidP="00B63AFA">
            <w:pPr>
              <w:ind w:left="28" w:firstLine="332"/>
              <w:rPr>
                <w:rFonts w:ascii="Times New Roman" w:hAnsi="Times New Roman" w:cs="Times New Roman"/>
                <w:sz w:val="24"/>
                <w:szCs w:val="24"/>
                <w:lang w:val="kk-KZ"/>
              </w:rPr>
            </w:pPr>
            <w:r>
              <w:rPr>
                <w:rFonts w:ascii="Times New Roman" w:hAnsi="Times New Roman" w:cs="Times New Roman"/>
                <w:sz w:val="24"/>
                <w:szCs w:val="24"/>
                <w:lang w:val="kk-KZ"/>
              </w:rPr>
              <w:t xml:space="preserve">«Адам құқығы» ұғымымен қоса, ар-ұждан бостандығы, діни сенім бостандығы, ой еркіндігі мен  сөз бостандығы т.б. терминдер қолданылады. Адам бостандығы – мемлекеттің араласуына болмайтын сала. Мемлекет тек қана құқықтық нормалар арқылы адамның </w:t>
            </w:r>
            <w:r w:rsidR="00C077F4">
              <w:rPr>
                <w:rFonts w:ascii="Times New Roman" w:hAnsi="Times New Roman" w:cs="Times New Roman"/>
                <w:sz w:val="24"/>
                <w:szCs w:val="24"/>
                <w:lang w:val="kk-KZ"/>
              </w:rPr>
              <w:t>өз қалауы бойынша әрекет ететін, не етпейтін шекарасын, аумағын белгілейді. Мемлекет адамның бостандығына арааспауы тиіс, ол тек адам бостандығын биліктің үстемдігі мен басқа да тұлғалардың араласуынан қорғауды қамтамасыз етуі керек.</w:t>
            </w:r>
          </w:p>
          <w:p w14:paraId="116DFB35" w14:textId="67D8F437" w:rsidR="00C077F4" w:rsidRDefault="00C077F4" w:rsidP="00B63AFA">
            <w:pPr>
              <w:ind w:left="28" w:firstLine="332"/>
              <w:rPr>
                <w:rFonts w:ascii="Times New Roman" w:hAnsi="Times New Roman" w:cs="Times New Roman"/>
                <w:sz w:val="24"/>
                <w:szCs w:val="24"/>
                <w:lang w:val="kk-KZ"/>
              </w:rPr>
            </w:pPr>
            <w:r>
              <w:rPr>
                <w:rFonts w:ascii="Times New Roman" w:hAnsi="Times New Roman" w:cs="Times New Roman"/>
                <w:sz w:val="24"/>
                <w:szCs w:val="24"/>
                <w:lang w:val="kk-KZ"/>
              </w:rPr>
              <w:t>Адамның өмір сүру мен лайықты өмір сүру құқығын жүзеге асыру үшін, оның дүниеге келуі ғана жеткілікті. Ал қалған құқықтарын жүзеге асыру үшін адамда азаматтық, тұлғалық қасиеттер болуы тиіс. Адам құқықтары мен бостандықтары табиғи әрі ажырамас сипатта болады, туғаннан бастап беріледі, ең жоғары құндылық болып танылады және сарқылмайды.</w:t>
            </w:r>
          </w:p>
          <w:p w14:paraId="0733158F" w14:textId="2FC3D208" w:rsidR="00B63AFA" w:rsidRDefault="00C077F4" w:rsidP="00B63AFA">
            <w:pPr>
              <w:ind w:left="360"/>
              <w:rPr>
                <w:rFonts w:ascii="Times New Roman" w:hAnsi="Times New Roman" w:cs="Times New Roman"/>
                <w:sz w:val="24"/>
                <w:szCs w:val="24"/>
                <w:lang w:val="kk-KZ"/>
              </w:rPr>
            </w:pPr>
            <w:r>
              <w:rPr>
                <w:rFonts w:ascii="Times New Roman" w:hAnsi="Times New Roman" w:cs="Times New Roman"/>
                <w:sz w:val="24"/>
                <w:szCs w:val="24"/>
                <w:lang w:val="kk-KZ"/>
              </w:rPr>
              <w:t>Адам құқығының белгілері:</w:t>
            </w:r>
          </w:p>
          <w:p w14:paraId="065D3CC0" w14:textId="6C20C3FC" w:rsidR="00C077F4" w:rsidRDefault="00C077F4" w:rsidP="00C077F4">
            <w:pPr>
              <w:pStyle w:val="a4"/>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 xml:space="preserve">олар қоғамда өмір сүру </w:t>
            </w:r>
            <w:r w:rsidR="004B048F">
              <w:rPr>
                <w:rFonts w:ascii="Times New Roman" w:hAnsi="Times New Roman" w:cs="Times New Roman"/>
                <w:sz w:val="24"/>
                <w:szCs w:val="24"/>
                <w:lang w:val="kk-KZ"/>
              </w:rPr>
              <w:t>ж</w:t>
            </w:r>
            <w:r>
              <w:rPr>
                <w:rFonts w:ascii="Times New Roman" w:hAnsi="Times New Roman" w:cs="Times New Roman"/>
                <w:sz w:val="24"/>
                <w:szCs w:val="24"/>
                <w:lang w:val="kk-KZ"/>
              </w:rPr>
              <w:t>ағдайының үнемі өзгеріп отыруына байланысты адамның табиғи және әлеуметтік</w:t>
            </w:r>
            <w:r w:rsidR="004B048F">
              <w:rPr>
                <w:rFonts w:ascii="Times New Roman" w:hAnsi="Times New Roman" w:cs="Times New Roman"/>
                <w:sz w:val="24"/>
                <w:szCs w:val="24"/>
                <w:lang w:val="kk-KZ"/>
              </w:rPr>
              <w:t xml:space="preserve"> </w:t>
            </w:r>
            <w:r>
              <w:rPr>
                <w:rFonts w:ascii="Times New Roman" w:hAnsi="Times New Roman" w:cs="Times New Roman"/>
                <w:sz w:val="24"/>
                <w:szCs w:val="24"/>
                <w:lang w:val="kk-KZ"/>
              </w:rPr>
              <w:t>мәні негізінде</w:t>
            </w:r>
            <w:r w:rsidR="003A3F40">
              <w:rPr>
                <w:rFonts w:ascii="Times New Roman" w:hAnsi="Times New Roman" w:cs="Times New Roman"/>
                <w:sz w:val="24"/>
                <w:szCs w:val="24"/>
                <w:lang w:val="kk-KZ"/>
              </w:rPr>
              <w:t xml:space="preserve"> пайда болады және дамиды;</w:t>
            </w:r>
          </w:p>
          <w:p w14:paraId="4D0A9F01" w14:textId="400B9295" w:rsidR="003A3F40" w:rsidRDefault="003A3F40" w:rsidP="00C077F4">
            <w:pPr>
              <w:pStyle w:val="a4"/>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объективті түрде қалыптасады және мемлекеттің мойындауына тәуелді емес;</w:t>
            </w:r>
          </w:p>
          <w:p w14:paraId="5A0FF818" w14:textId="648CB79E" w:rsidR="003A3F40" w:rsidRDefault="003A3F40" w:rsidP="00C077F4">
            <w:pPr>
              <w:pStyle w:val="a4"/>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туғанынан беріледі;</w:t>
            </w:r>
          </w:p>
          <w:p w14:paraId="056D0FBA" w14:textId="1657069D" w:rsidR="003A3F40" w:rsidRDefault="003A3F40" w:rsidP="00C077F4">
            <w:pPr>
              <w:pStyle w:val="a4"/>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табиғи қажеттілік (ауа, жер, су және т.б.) ажырамас сипаты болады;</w:t>
            </w:r>
          </w:p>
          <w:p w14:paraId="23A55F86" w14:textId="53B54FC8" w:rsidR="003A3F40" w:rsidRDefault="003A3F40" w:rsidP="00C077F4">
            <w:pPr>
              <w:pStyle w:val="a4"/>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тікелей қолданыста болады;</w:t>
            </w:r>
          </w:p>
          <w:p w14:paraId="6DC29860" w14:textId="447D8F4C" w:rsidR="003A3F40" w:rsidRDefault="003A3F40" w:rsidP="00C077F4">
            <w:pPr>
              <w:pStyle w:val="a4"/>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ең жоғары әлеуметтік құндылық болып танылады;</w:t>
            </w:r>
          </w:p>
          <w:p w14:paraId="1FEF41D6" w14:textId="7E4181F1" w:rsidR="003A3F40" w:rsidRDefault="003A3F40" w:rsidP="00C077F4">
            <w:pPr>
              <w:pStyle w:val="a4"/>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құқықтың қажетті бөлігі болып, оның нақты бір түрі ретінде көрініс табады;</w:t>
            </w:r>
          </w:p>
          <w:p w14:paraId="3222F8F5" w14:textId="4A5ACF4E" w:rsidR="003A3F40" w:rsidRDefault="003A3F40" w:rsidP="00C077F4">
            <w:pPr>
              <w:pStyle w:val="a4"/>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жеке адамның өз қалауынша әрекет етуіне мүмкіндік жасайтын немесе оның белгілі бір игіліктерге ие болуын қамтамасыз ететін, мемлекет пен адамдар арасындағы қарым-қатынастарды тұжырымдайтын қағидаттар мен нормаларды білдіреді;</w:t>
            </w:r>
          </w:p>
          <w:p w14:paraId="18CFBAB4" w14:textId="17FEBDEF" w:rsidR="003A3F40" w:rsidRDefault="003A3F40" w:rsidP="00C077F4">
            <w:pPr>
              <w:pStyle w:val="a4"/>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оларды тану, сақтау және қорғау – мемлекеттің міндеті.</w:t>
            </w:r>
          </w:p>
          <w:p w14:paraId="22C92D87" w14:textId="55CFE3C1" w:rsidR="003A3F40" w:rsidRPr="00C077F4" w:rsidRDefault="003A3F40" w:rsidP="00C077F4">
            <w:pPr>
              <w:pStyle w:val="a4"/>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Осыған байланысты адам құқығы – адамның мүдделерін қанағаттандыруға бағытталған, заңмен қорғалатын ықтимал мінез-құлық шарасы. Адам құқығы дүниеге келген сәттен бастап пайда болып, абсолютті және ажырамас сипатта болады.</w:t>
            </w:r>
          </w:p>
          <w:p w14:paraId="7ECB6C48" w14:textId="77777777" w:rsidR="00CB65A3" w:rsidRPr="006E5284" w:rsidRDefault="00CB65A3" w:rsidP="004123AB">
            <w:pPr>
              <w:pStyle w:val="a4"/>
              <w:ind w:left="1080"/>
              <w:rPr>
                <w:rFonts w:ascii="Times New Roman" w:hAnsi="Times New Roman" w:cs="Times New Roman"/>
                <w:sz w:val="24"/>
                <w:szCs w:val="24"/>
                <w:lang w:val="kk-KZ"/>
              </w:rPr>
            </w:pPr>
          </w:p>
        </w:tc>
      </w:tr>
      <w:tr w:rsidR="00CB65A3" w:rsidRPr="00774EB7" w14:paraId="08634411" w14:textId="77777777" w:rsidTr="004123AB">
        <w:tc>
          <w:tcPr>
            <w:tcW w:w="9775" w:type="dxa"/>
            <w:gridSpan w:val="3"/>
          </w:tcPr>
          <w:p w14:paraId="4B7C65C0" w14:textId="77777777" w:rsidR="00CB65A3" w:rsidRDefault="00CB65A3" w:rsidP="004123AB">
            <w:pPr>
              <w:tabs>
                <w:tab w:val="left" w:pos="2934"/>
              </w:tabs>
              <w:rPr>
                <w:rFonts w:ascii="Times New Roman" w:hAnsi="Times New Roman" w:cs="Times New Roman"/>
                <w:b/>
                <w:sz w:val="24"/>
                <w:szCs w:val="24"/>
                <w:lang w:val="kk-KZ"/>
              </w:rPr>
            </w:pPr>
            <w:r>
              <w:rPr>
                <w:rFonts w:ascii="Times New Roman" w:hAnsi="Times New Roman" w:cs="Times New Roman"/>
                <w:b/>
                <w:sz w:val="24"/>
                <w:szCs w:val="24"/>
                <w:lang w:val="kk-KZ"/>
              </w:rPr>
              <w:t xml:space="preserve">Сабақ  барысында орындалатын тапсырмалар: </w:t>
            </w:r>
          </w:p>
          <w:p w14:paraId="7E5861E5" w14:textId="5FA7F670" w:rsidR="00CB65A3" w:rsidRDefault="00CB65A3"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lastRenderedPageBreak/>
              <w:t>1-тапсырма</w:t>
            </w:r>
            <w:r w:rsidR="00B10383">
              <w:rPr>
                <w:rFonts w:ascii="Times New Roman" w:hAnsi="Times New Roman" w:cs="Times New Roman"/>
                <w:sz w:val="24"/>
                <w:szCs w:val="24"/>
                <w:lang w:val="kk-KZ"/>
              </w:rPr>
              <w:t>. Кестені толтырың</w:t>
            </w:r>
            <w:r w:rsidR="00743858">
              <w:rPr>
                <w:rFonts w:ascii="Times New Roman" w:hAnsi="Times New Roman" w:cs="Times New Roman"/>
                <w:sz w:val="24"/>
                <w:szCs w:val="24"/>
                <w:lang w:val="kk-KZ"/>
              </w:rPr>
              <w:t>ыз</w:t>
            </w:r>
            <w:r w:rsidR="00B10383">
              <w:rPr>
                <w:rFonts w:ascii="Times New Roman" w:hAnsi="Times New Roman" w:cs="Times New Roman"/>
                <w:sz w:val="24"/>
                <w:szCs w:val="24"/>
                <w:lang w:val="kk-KZ"/>
              </w:rPr>
              <w:t>:</w:t>
            </w:r>
          </w:p>
          <w:p w14:paraId="5B11CABD" w14:textId="77777777" w:rsidR="00B10383" w:rsidRDefault="00B10383" w:rsidP="004123AB">
            <w:pPr>
              <w:tabs>
                <w:tab w:val="left" w:pos="2934"/>
              </w:tabs>
              <w:rPr>
                <w:rFonts w:ascii="Times New Roman" w:hAnsi="Times New Roman" w:cs="Times New Roman"/>
                <w:sz w:val="24"/>
                <w:szCs w:val="24"/>
                <w:lang w:val="kk-KZ"/>
              </w:rPr>
            </w:pPr>
          </w:p>
          <w:tbl>
            <w:tblPr>
              <w:tblStyle w:val="a3"/>
              <w:tblW w:w="0" w:type="auto"/>
              <w:tblLook w:val="04A0" w:firstRow="1" w:lastRow="0" w:firstColumn="1" w:lastColumn="0" w:noHBand="0" w:noVBand="1"/>
            </w:tblPr>
            <w:tblGrid>
              <w:gridCol w:w="2020"/>
              <w:gridCol w:w="7229"/>
            </w:tblGrid>
            <w:tr w:rsidR="00B10383" w:rsidRPr="00DC1B2E" w14:paraId="286580AA" w14:textId="77777777" w:rsidTr="00B10383">
              <w:tc>
                <w:tcPr>
                  <w:tcW w:w="2020" w:type="dxa"/>
                  <w:vMerge w:val="restart"/>
                </w:tcPr>
                <w:p w14:paraId="1AA8EB69" w14:textId="57ECF5F1" w:rsidR="00B10383" w:rsidRDefault="00B10383"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Адам құқықтарының белгілерін атаңдар</w:t>
                  </w:r>
                </w:p>
              </w:tc>
              <w:tc>
                <w:tcPr>
                  <w:tcW w:w="7229" w:type="dxa"/>
                </w:tcPr>
                <w:p w14:paraId="5D5BDE21" w14:textId="77777777" w:rsidR="00B10383" w:rsidRDefault="00B10383" w:rsidP="004123AB">
                  <w:pPr>
                    <w:tabs>
                      <w:tab w:val="left" w:pos="2934"/>
                    </w:tabs>
                    <w:rPr>
                      <w:rFonts w:ascii="Times New Roman" w:hAnsi="Times New Roman" w:cs="Times New Roman"/>
                      <w:sz w:val="24"/>
                      <w:szCs w:val="24"/>
                      <w:lang w:val="kk-KZ"/>
                    </w:rPr>
                  </w:pPr>
                </w:p>
              </w:tc>
            </w:tr>
            <w:tr w:rsidR="00B10383" w:rsidRPr="00DC1B2E" w14:paraId="2FD81CE4" w14:textId="77777777" w:rsidTr="00B10383">
              <w:tc>
                <w:tcPr>
                  <w:tcW w:w="2020" w:type="dxa"/>
                  <w:vMerge/>
                </w:tcPr>
                <w:p w14:paraId="5905CA14" w14:textId="77777777" w:rsidR="00B10383" w:rsidRDefault="00B10383" w:rsidP="004123AB">
                  <w:pPr>
                    <w:tabs>
                      <w:tab w:val="left" w:pos="2934"/>
                    </w:tabs>
                    <w:rPr>
                      <w:rFonts w:ascii="Times New Roman" w:hAnsi="Times New Roman" w:cs="Times New Roman"/>
                      <w:sz w:val="24"/>
                      <w:szCs w:val="24"/>
                      <w:lang w:val="kk-KZ"/>
                    </w:rPr>
                  </w:pPr>
                </w:p>
              </w:tc>
              <w:tc>
                <w:tcPr>
                  <w:tcW w:w="7229" w:type="dxa"/>
                </w:tcPr>
                <w:p w14:paraId="4E2656AD" w14:textId="77777777" w:rsidR="00B10383" w:rsidRDefault="00B10383" w:rsidP="004123AB">
                  <w:pPr>
                    <w:tabs>
                      <w:tab w:val="left" w:pos="2934"/>
                    </w:tabs>
                    <w:rPr>
                      <w:rFonts w:ascii="Times New Roman" w:hAnsi="Times New Roman" w:cs="Times New Roman"/>
                      <w:sz w:val="24"/>
                      <w:szCs w:val="24"/>
                      <w:lang w:val="kk-KZ"/>
                    </w:rPr>
                  </w:pPr>
                </w:p>
              </w:tc>
            </w:tr>
            <w:tr w:rsidR="00B10383" w:rsidRPr="00DC1B2E" w14:paraId="4F680488" w14:textId="77777777" w:rsidTr="00B10383">
              <w:tc>
                <w:tcPr>
                  <w:tcW w:w="2020" w:type="dxa"/>
                  <w:vMerge/>
                </w:tcPr>
                <w:p w14:paraId="10D91BD7" w14:textId="77777777" w:rsidR="00B10383" w:rsidRDefault="00B10383" w:rsidP="004123AB">
                  <w:pPr>
                    <w:tabs>
                      <w:tab w:val="left" w:pos="2934"/>
                    </w:tabs>
                    <w:rPr>
                      <w:rFonts w:ascii="Times New Roman" w:hAnsi="Times New Roman" w:cs="Times New Roman"/>
                      <w:sz w:val="24"/>
                      <w:szCs w:val="24"/>
                      <w:lang w:val="kk-KZ"/>
                    </w:rPr>
                  </w:pPr>
                </w:p>
              </w:tc>
              <w:tc>
                <w:tcPr>
                  <w:tcW w:w="7229" w:type="dxa"/>
                </w:tcPr>
                <w:p w14:paraId="740DC5BE" w14:textId="77777777" w:rsidR="00B10383" w:rsidRDefault="00B10383" w:rsidP="004123AB">
                  <w:pPr>
                    <w:tabs>
                      <w:tab w:val="left" w:pos="2934"/>
                    </w:tabs>
                    <w:rPr>
                      <w:rFonts w:ascii="Times New Roman" w:hAnsi="Times New Roman" w:cs="Times New Roman"/>
                      <w:sz w:val="24"/>
                      <w:szCs w:val="24"/>
                      <w:lang w:val="kk-KZ"/>
                    </w:rPr>
                  </w:pPr>
                </w:p>
              </w:tc>
            </w:tr>
            <w:tr w:rsidR="00B10383" w:rsidRPr="00DC1B2E" w14:paraId="449F5937" w14:textId="77777777" w:rsidTr="00B10383">
              <w:tc>
                <w:tcPr>
                  <w:tcW w:w="2020" w:type="dxa"/>
                  <w:vMerge/>
                </w:tcPr>
                <w:p w14:paraId="6482AEA5" w14:textId="77777777" w:rsidR="00B10383" w:rsidRDefault="00B10383" w:rsidP="004123AB">
                  <w:pPr>
                    <w:tabs>
                      <w:tab w:val="left" w:pos="2934"/>
                    </w:tabs>
                    <w:rPr>
                      <w:rFonts w:ascii="Times New Roman" w:hAnsi="Times New Roman" w:cs="Times New Roman"/>
                      <w:sz w:val="24"/>
                      <w:szCs w:val="24"/>
                      <w:lang w:val="kk-KZ"/>
                    </w:rPr>
                  </w:pPr>
                </w:p>
              </w:tc>
              <w:tc>
                <w:tcPr>
                  <w:tcW w:w="7229" w:type="dxa"/>
                </w:tcPr>
                <w:p w14:paraId="0472D699" w14:textId="77777777" w:rsidR="00B10383" w:rsidRDefault="00B10383" w:rsidP="004123AB">
                  <w:pPr>
                    <w:tabs>
                      <w:tab w:val="left" w:pos="2934"/>
                    </w:tabs>
                    <w:rPr>
                      <w:rFonts w:ascii="Times New Roman" w:hAnsi="Times New Roman" w:cs="Times New Roman"/>
                      <w:sz w:val="24"/>
                      <w:szCs w:val="24"/>
                      <w:lang w:val="kk-KZ"/>
                    </w:rPr>
                  </w:pPr>
                </w:p>
              </w:tc>
            </w:tr>
            <w:tr w:rsidR="00B10383" w:rsidRPr="00DC1B2E" w14:paraId="3BAA5F14" w14:textId="77777777" w:rsidTr="00B10383">
              <w:tc>
                <w:tcPr>
                  <w:tcW w:w="2020" w:type="dxa"/>
                  <w:vMerge/>
                </w:tcPr>
                <w:p w14:paraId="302E5E36" w14:textId="77777777" w:rsidR="00B10383" w:rsidRDefault="00B10383" w:rsidP="004123AB">
                  <w:pPr>
                    <w:tabs>
                      <w:tab w:val="left" w:pos="2934"/>
                    </w:tabs>
                    <w:rPr>
                      <w:rFonts w:ascii="Times New Roman" w:hAnsi="Times New Roman" w:cs="Times New Roman"/>
                      <w:sz w:val="24"/>
                      <w:szCs w:val="24"/>
                      <w:lang w:val="kk-KZ"/>
                    </w:rPr>
                  </w:pPr>
                </w:p>
              </w:tc>
              <w:tc>
                <w:tcPr>
                  <w:tcW w:w="7229" w:type="dxa"/>
                </w:tcPr>
                <w:p w14:paraId="7DE0FF2D" w14:textId="77777777" w:rsidR="00B10383" w:rsidRDefault="00B10383" w:rsidP="004123AB">
                  <w:pPr>
                    <w:tabs>
                      <w:tab w:val="left" w:pos="2934"/>
                    </w:tabs>
                    <w:rPr>
                      <w:rFonts w:ascii="Times New Roman" w:hAnsi="Times New Roman" w:cs="Times New Roman"/>
                      <w:sz w:val="24"/>
                      <w:szCs w:val="24"/>
                      <w:lang w:val="kk-KZ"/>
                    </w:rPr>
                  </w:pPr>
                </w:p>
              </w:tc>
            </w:tr>
            <w:tr w:rsidR="00B10383" w:rsidRPr="00DC1B2E" w14:paraId="0FA4C873" w14:textId="77777777" w:rsidTr="00B10383">
              <w:tc>
                <w:tcPr>
                  <w:tcW w:w="2020" w:type="dxa"/>
                  <w:vMerge/>
                </w:tcPr>
                <w:p w14:paraId="120E5451" w14:textId="77777777" w:rsidR="00B10383" w:rsidRDefault="00B10383" w:rsidP="004123AB">
                  <w:pPr>
                    <w:tabs>
                      <w:tab w:val="left" w:pos="2934"/>
                    </w:tabs>
                    <w:rPr>
                      <w:rFonts w:ascii="Times New Roman" w:hAnsi="Times New Roman" w:cs="Times New Roman"/>
                      <w:sz w:val="24"/>
                      <w:szCs w:val="24"/>
                      <w:lang w:val="kk-KZ"/>
                    </w:rPr>
                  </w:pPr>
                </w:p>
              </w:tc>
              <w:tc>
                <w:tcPr>
                  <w:tcW w:w="7229" w:type="dxa"/>
                </w:tcPr>
                <w:p w14:paraId="4AC556EE" w14:textId="77777777" w:rsidR="00B10383" w:rsidRDefault="00B10383" w:rsidP="004123AB">
                  <w:pPr>
                    <w:tabs>
                      <w:tab w:val="left" w:pos="2934"/>
                    </w:tabs>
                    <w:rPr>
                      <w:rFonts w:ascii="Times New Roman" w:hAnsi="Times New Roman" w:cs="Times New Roman"/>
                      <w:sz w:val="24"/>
                      <w:szCs w:val="24"/>
                      <w:lang w:val="kk-KZ"/>
                    </w:rPr>
                  </w:pPr>
                </w:p>
              </w:tc>
            </w:tr>
            <w:tr w:rsidR="00B10383" w:rsidRPr="00DC1B2E" w14:paraId="2C19DFBC" w14:textId="77777777" w:rsidTr="00B10383">
              <w:tc>
                <w:tcPr>
                  <w:tcW w:w="2020" w:type="dxa"/>
                  <w:vMerge/>
                </w:tcPr>
                <w:p w14:paraId="3FAA8B0A" w14:textId="77777777" w:rsidR="00B10383" w:rsidRDefault="00B10383" w:rsidP="004123AB">
                  <w:pPr>
                    <w:tabs>
                      <w:tab w:val="left" w:pos="2934"/>
                    </w:tabs>
                    <w:rPr>
                      <w:rFonts w:ascii="Times New Roman" w:hAnsi="Times New Roman" w:cs="Times New Roman"/>
                      <w:sz w:val="24"/>
                      <w:szCs w:val="24"/>
                      <w:lang w:val="kk-KZ"/>
                    </w:rPr>
                  </w:pPr>
                </w:p>
              </w:tc>
              <w:tc>
                <w:tcPr>
                  <w:tcW w:w="7229" w:type="dxa"/>
                </w:tcPr>
                <w:p w14:paraId="0CA4DF5E" w14:textId="77777777" w:rsidR="00B10383" w:rsidRDefault="00B10383" w:rsidP="004123AB">
                  <w:pPr>
                    <w:tabs>
                      <w:tab w:val="left" w:pos="2934"/>
                    </w:tabs>
                    <w:rPr>
                      <w:rFonts w:ascii="Times New Roman" w:hAnsi="Times New Roman" w:cs="Times New Roman"/>
                      <w:sz w:val="24"/>
                      <w:szCs w:val="24"/>
                      <w:lang w:val="kk-KZ"/>
                    </w:rPr>
                  </w:pPr>
                </w:p>
              </w:tc>
            </w:tr>
            <w:tr w:rsidR="00B10383" w:rsidRPr="00DC1B2E" w14:paraId="4B6F1E6E" w14:textId="77777777" w:rsidTr="00B10383">
              <w:tc>
                <w:tcPr>
                  <w:tcW w:w="2020" w:type="dxa"/>
                  <w:vMerge/>
                </w:tcPr>
                <w:p w14:paraId="77A8E6D1" w14:textId="77777777" w:rsidR="00B10383" w:rsidRDefault="00B10383" w:rsidP="004123AB">
                  <w:pPr>
                    <w:tabs>
                      <w:tab w:val="left" w:pos="2934"/>
                    </w:tabs>
                    <w:rPr>
                      <w:rFonts w:ascii="Times New Roman" w:hAnsi="Times New Roman" w:cs="Times New Roman"/>
                      <w:sz w:val="24"/>
                      <w:szCs w:val="24"/>
                      <w:lang w:val="kk-KZ"/>
                    </w:rPr>
                  </w:pPr>
                </w:p>
              </w:tc>
              <w:tc>
                <w:tcPr>
                  <w:tcW w:w="7229" w:type="dxa"/>
                </w:tcPr>
                <w:p w14:paraId="25ABD09F" w14:textId="77777777" w:rsidR="00B10383" w:rsidRDefault="00B10383" w:rsidP="004123AB">
                  <w:pPr>
                    <w:tabs>
                      <w:tab w:val="left" w:pos="2934"/>
                    </w:tabs>
                    <w:rPr>
                      <w:rFonts w:ascii="Times New Roman" w:hAnsi="Times New Roman" w:cs="Times New Roman"/>
                      <w:sz w:val="24"/>
                      <w:szCs w:val="24"/>
                      <w:lang w:val="kk-KZ"/>
                    </w:rPr>
                  </w:pPr>
                </w:p>
              </w:tc>
            </w:tr>
          </w:tbl>
          <w:p w14:paraId="26C08A79" w14:textId="77777777" w:rsidR="00B10383" w:rsidRDefault="00B10383" w:rsidP="004123AB">
            <w:pPr>
              <w:tabs>
                <w:tab w:val="left" w:pos="2934"/>
              </w:tabs>
              <w:rPr>
                <w:rFonts w:ascii="Times New Roman" w:hAnsi="Times New Roman" w:cs="Times New Roman"/>
                <w:sz w:val="24"/>
                <w:szCs w:val="24"/>
                <w:lang w:val="kk-KZ"/>
              </w:rPr>
            </w:pPr>
          </w:p>
          <w:p w14:paraId="1FB084A8" w14:textId="3F0C80A6" w:rsidR="00CB65A3" w:rsidRDefault="00CB65A3"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2-тапсырма</w:t>
            </w:r>
            <w:r w:rsidR="00B01B5B">
              <w:rPr>
                <w:rFonts w:ascii="Times New Roman" w:hAnsi="Times New Roman" w:cs="Times New Roman"/>
                <w:sz w:val="24"/>
                <w:szCs w:val="24"/>
                <w:lang w:val="kk-KZ"/>
              </w:rPr>
              <w:t>. Сәйкестендірің</w:t>
            </w:r>
            <w:r w:rsidR="00743858">
              <w:rPr>
                <w:rFonts w:ascii="Times New Roman" w:hAnsi="Times New Roman" w:cs="Times New Roman"/>
                <w:sz w:val="24"/>
                <w:szCs w:val="24"/>
                <w:lang w:val="kk-KZ"/>
              </w:rPr>
              <w:t>із</w:t>
            </w:r>
            <w:r w:rsidR="00B01B5B">
              <w:rPr>
                <w:rFonts w:ascii="Times New Roman" w:hAnsi="Times New Roman" w:cs="Times New Roman"/>
                <w:sz w:val="24"/>
                <w:szCs w:val="24"/>
                <w:lang w:val="kk-KZ"/>
              </w:rPr>
              <w:t>:</w:t>
            </w:r>
          </w:p>
          <w:p w14:paraId="55F00379" w14:textId="77777777" w:rsidR="00B01B5B" w:rsidRDefault="00B01B5B" w:rsidP="004123AB">
            <w:pPr>
              <w:tabs>
                <w:tab w:val="left" w:pos="2934"/>
              </w:tabs>
              <w:rPr>
                <w:rFonts w:ascii="Times New Roman" w:hAnsi="Times New Roman" w:cs="Times New Roman"/>
                <w:sz w:val="24"/>
                <w:szCs w:val="24"/>
                <w:lang w:val="kk-KZ"/>
              </w:rPr>
            </w:pPr>
          </w:p>
          <w:tbl>
            <w:tblPr>
              <w:tblStyle w:val="a3"/>
              <w:tblW w:w="0" w:type="auto"/>
              <w:tblLook w:val="04A0" w:firstRow="1" w:lastRow="0" w:firstColumn="1" w:lastColumn="0" w:noHBand="0" w:noVBand="1"/>
            </w:tblPr>
            <w:tblGrid>
              <w:gridCol w:w="460"/>
              <w:gridCol w:w="2387"/>
              <w:gridCol w:w="448"/>
              <w:gridCol w:w="5245"/>
            </w:tblGrid>
            <w:tr w:rsidR="00B01B5B" w:rsidRPr="00DC1B2E" w14:paraId="662A88EC" w14:textId="77777777" w:rsidTr="00B01B5B">
              <w:tc>
                <w:tcPr>
                  <w:tcW w:w="460" w:type="dxa"/>
                </w:tcPr>
                <w:p w14:paraId="051D5CA7" w14:textId="1C816DBD" w:rsidR="00B01B5B" w:rsidRDefault="00B01B5B"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387" w:type="dxa"/>
                </w:tcPr>
                <w:p w14:paraId="52782A57" w14:textId="7DEBB2E5" w:rsidR="00B01B5B" w:rsidRPr="00B01B5B" w:rsidRDefault="00B01B5B" w:rsidP="00B01B5B">
                  <w:pPr>
                    <w:rPr>
                      <w:rFonts w:ascii="Times New Roman" w:hAnsi="Times New Roman" w:cs="Times New Roman"/>
                      <w:sz w:val="24"/>
                      <w:szCs w:val="24"/>
                      <w:lang w:val="kk-KZ"/>
                    </w:rPr>
                  </w:pPr>
                  <w:r w:rsidRPr="00B01B5B">
                    <w:rPr>
                      <w:rFonts w:ascii="Times New Roman" w:hAnsi="Times New Roman" w:cs="Times New Roman"/>
                      <w:sz w:val="24"/>
                      <w:szCs w:val="24"/>
                      <w:lang w:val="kk-KZ"/>
                    </w:rPr>
                    <w:t>адам</w:t>
                  </w:r>
                </w:p>
              </w:tc>
              <w:tc>
                <w:tcPr>
                  <w:tcW w:w="448" w:type="dxa"/>
                </w:tcPr>
                <w:p w14:paraId="66FD3ADD" w14:textId="5819F357" w:rsidR="00B01B5B" w:rsidRDefault="00B01B5B"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А</w:t>
                  </w:r>
                </w:p>
              </w:tc>
              <w:tc>
                <w:tcPr>
                  <w:tcW w:w="5245" w:type="dxa"/>
                </w:tcPr>
                <w:p w14:paraId="1BC81717" w14:textId="0CB1BD69" w:rsidR="00B01B5B" w:rsidRDefault="00B01B5B" w:rsidP="00B01B5B">
                  <w:pPr>
                    <w:rPr>
                      <w:rFonts w:ascii="Times New Roman" w:hAnsi="Times New Roman" w:cs="Times New Roman"/>
                      <w:sz w:val="24"/>
                      <w:szCs w:val="24"/>
                      <w:lang w:val="kk-KZ"/>
                    </w:rPr>
                  </w:pPr>
                  <w:r w:rsidRPr="00B01B5B">
                    <w:rPr>
                      <w:rFonts w:ascii="Times New Roman" w:hAnsi="Times New Roman" w:cs="Times New Roman"/>
                      <w:sz w:val="24"/>
                      <w:szCs w:val="24"/>
                      <w:lang w:val="kk-KZ"/>
                    </w:rPr>
                    <w:t>құқықтық ұғым</w:t>
                  </w:r>
                </w:p>
              </w:tc>
            </w:tr>
            <w:tr w:rsidR="00B01B5B" w:rsidRPr="00DC1B2E" w14:paraId="5A3BE017" w14:textId="77777777" w:rsidTr="00B01B5B">
              <w:tc>
                <w:tcPr>
                  <w:tcW w:w="460" w:type="dxa"/>
                </w:tcPr>
                <w:p w14:paraId="08D3AF16" w14:textId="2C5BA0A3" w:rsidR="00B01B5B" w:rsidRDefault="00B01B5B"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2387" w:type="dxa"/>
                </w:tcPr>
                <w:p w14:paraId="3BF0A14E" w14:textId="050E7D15" w:rsidR="00B01B5B" w:rsidRDefault="00B01B5B"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тұлға</w:t>
                  </w:r>
                </w:p>
              </w:tc>
              <w:tc>
                <w:tcPr>
                  <w:tcW w:w="448" w:type="dxa"/>
                </w:tcPr>
                <w:p w14:paraId="1968FDA9" w14:textId="769922A6" w:rsidR="00B01B5B" w:rsidRDefault="00B01B5B"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Ә</w:t>
                  </w:r>
                </w:p>
              </w:tc>
              <w:tc>
                <w:tcPr>
                  <w:tcW w:w="5245" w:type="dxa"/>
                </w:tcPr>
                <w:p w14:paraId="6BD80B71" w14:textId="3F4D3B7E" w:rsidR="00B01B5B" w:rsidRDefault="00B01B5B"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әлеуметтік-биологиялық ұғым</w:t>
                  </w:r>
                </w:p>
              </w:tc>
            </w:tr>
            <w:tr w:rsidR="00B01B5B" w:rsidRPr="00DC1B2E" w14:paraId="74BF8C99" w14:textId="77777777" w:rsidTr="00B01B5B">
              <w:tc>
                <w:tcPr>
                  <w:tcW w:w="460" w:type="dxa"/>
                </w:tcPr>
                <w:p w14:paraId="4610BDE1" w14:textId="522E50CD" w:rsidR="00B01B5B" w:rsidRDefault="00B01B5B"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2387" w:type="dxa"/>
                </w:tcPr>
                <w:p w14:paraId="0B512D52" w14:textId="04C1A573" w:rsidR="00B01B5B" w:rsidRDefault="00B01B5B"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азамат</w:t>
                  </w:r>
                </w:p>
              </w:tc>
              <w:tc>
                <w:tcPr>
                  <w:tcW w:w="448" w:type="dxa"/>
                </w:tcPr>
                <w:p w14:paraId="44444854" w14:textId="6BD33689" w:rsidR="00B01B5B" w:rsidRDefault="00B01B5B"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Б</w:t>
                  </w:r>
                </w:p>
              </w:tc>
              <w:tc>
                <w:tcPr>
                  <w:tcW w:w="5245" w:type="dxa"/>
                </w:tcPr>
                <w:p w14:paraId="0A97986F" w14:textId="19BC2F67" w:rsidR="00B01B5B" w:rsidRDefault="00B01B5B" w:rsidP="00B01B5B">
                  <w:pPr>
                    <w:rPr>
                      <w:rFonts w:ascii="Times New Roman" w:hAnsi="Times New Roman" w:cs="Times New Roman"/>
                      <w:sz w:val="24"/>
                      <w:szCs w:val="24"/>
                      <w:lang w:val="kk-KZ"/>
                    </w:rPr>
                  </w:pPr>
                  <w:r w:rsidRPr="00B01B5B">
                    <w:rPr>
                      <w:rFonts w:ascii="Times New Roman" w:hAnsi="Times New Roman" w:cs="Times New Roman"/>
                      <w:sz w:val="24"/>
                      <w:szCs w:val="24"/>
                      <w:lang w:val="kk-KZ"/>
                    </w:rPr>
                    <w:t>әлеуметтік ұғым</w:t>
                  </w:r>
                </w:p>
              </w:tc>
            </w:tr>
          </w:tbl>
          <w:p w14:paraId="5A590A90" w14:textId="50AD6078" w:rsidR="00B01B5B" w:rsidRDefault="00B01B5B" w:rsidP="004123AB">
            <w:pPr>
              <w:tabs>
                <w:tab w:val="left" w:pos="2934"/>
              </w:tabs>
              <w:rPr>
                <w:rFonts w:ascii="Times New Roman" w:hAnsi="Times New Roman" w:cs="Times New Roman"/>
                <w:sz w:val="24"/>
                <w:szCs w:val="24"/>
                <w:lang w:val="kk-KZ"/>
              </w:rPr>
            </w:pPr>
          </w:p>
          <w:p w14:paraId="2DC9C8E0" w14:textId="19354235" w:rsidR="00CB65A3" w:rsidRDefault="000B42A3" w:rsidP="004123AB">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 xml:space="preserve">3-тапсырма. </w:t>
            </w:r>
          </w:p>
          <w:p w14:paraId="2B39A480" w14:textId="77777777" w:rsidR="000B42A3" w:rsidRDefault="000B42A3" w:rsidP="004123AB">
            <w:pPr>
              <w:tabs>
                <w:tab w:val="left" w:pos="2934"/>
              </w:tabs>
              <w:rPr>
                <w:rFonts w:ascii="Times New Roman" w:hAnsi="Times New Roman" w:cs="Times New Roman"/>
                <w:sz w:val="24"/>
                <w:szCs w:val="24"/>
                <w:lang w:val="kk-KZ"/>
              </w:rPr>
            </w:pPr>
          </w:p>
          <w:tbl>
            <w:tblPr>
              <w:tblW w:w="8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1"/>
              <w:gridCol w:w="3969"/>
            </w:tblGrid>
            <w:tr w:rsidR="000B42A3" w:rsidRPr="005341E2" w14:paraId="28586FA9" w14:textId="77777777" w:rsidTr="000B42A3">
              <w:tc>
                <w:tcPr>
                  <w:tcW w:w="4571" w:type="dxa"/>
                  <w:shd w:val="clear" w:color="auto" w:fill="auto"/>
                </w:tcPr>
                <w:p w14:paraId="00FC4E74" w14:textId="77777777" w:rsidR="000B42A3" w:rsidRPr="005341E2" w:rsidRDefault="000B42A3" w:rsidP="000B42A3">
                  <w:pPr>
                    <w:spacing w:after="0" w:line="240" w:lineRule="auto"/>
                    <w:jc w:val="both"/>
                    <w:rPr>
                      <w:rFonts w:ascii="Times New Roman" w:eastAsia="Calibri" w:hAnsi="Times New Roman"/>
                      <w:bCs/>
                      <w:sz w:val="24"/>
                      <w:szCs w:val="24"/>
                      <w:lang w:val="kk-KZ"/>
                    </w:rPr>
                  </w:pPr>
                  <w:r w:rsidRPr="005341E2">
                    <w:rPr>
                      <w:rFonts w:ascii="Times New Roman" w:eastAsia="Calibri" w:hAnsi="Times New Roman"/>
                      <w:bCs/>
                      <w:sz w:val="24"/>
                      <w:szCs w:val="24"/>
                      <w:lang w:val="kk-KZ"/>
                    </w:rPr>
                    <w:t>ҚР азаматтарының құқықтары</w:t>
                  </w:r>
                </w:p>
              </w:tc>
              <w:tc>
                <w:tcPr>
                  <w:tcW w:w="3969" w:type="dxa"/>
                  <w:shd w:val="clear" w:color="auto" w:fill="auto"/>
                </w:tcPr>
                <w:p w14:paraId="6A5A616D" w14:textId="77777777" w:rsidR="000B42A3" w:rsidRPr="005341E2" w:rsidRDefault="000B42A3" w:rsidP="000B42A3">
                  <w:pPr>
                    <w:spacing w:after="0" w:line="240" w:lineRule="auto"/>
                    <w:jc w:val="both"/>
                    <w:rPr>
                      <w:rFonts w:ascii="Times New Roman" w:eastAsia="Calibri" w:hAnsi="Times New Roman"/>
                      <w:bCs/>
                      <w:sz w:val="24"/>
                      <w:szCs w:val="24"/>
                      <w:lang w:val="kk-KZ"/>
                    </w:rPr>
                  </w:pPr>
                  <w:r w:rsidRPr="005341E2">
                    <w:rPr>
                      <w:rFonts w:ascii="Times New Roman" w:eastAsia="Calibri" w:hAnsi="Times New Roman"/>
                      <w:bCs/>
                      <w:sz w:val="24"/>
                      <w:szCs w:val="24"/>
                      <w:lang w:val="kk-KZ"/>
                    </w:rPr>
                    <w:t>ҚР азаматтарының міндеттері</w:t>
                  </w:r>
                </w:p>
              </w:tc>
            </w:tr>
            <w:tr w:rsidR="000B42A3" w:rsidRPr="005341E2" w14:paraId="6A488D20" w14:textId="77777777" w:rsidTr="000B42A3">
              <w:tc>
                <w:tcPr>
                  <w:tcW w:w="4571" w:type="dxa"/>
                  <w:shd w:val="clear" w:color="auto" w:fill="auto"/>
                </w:tcPr>
                <w:p w14:paraId="63C07C43" w14:textId="77777777" w:rsidR="000B42A3" w:rsidRPr="005341E2" w:rsidRDefault="000B42A3" w:rsidP="000B42A3">
                  <w:pPr>
                    <w:spacing w:after="0" w:line="240" w:lineRule="auto"/>
                    <w:jc w:val="both"/>
                    <w:rPr>
                      <w:rFonts w:ascii="Times New Roman" w:eastAsia="Calibri" w:hAnsi="Times New Roman"/>
                      <w:bCs/>
                      <w:sz w:val="24"/>
                      <w:szCs w:val="24"/>
                      <w:lang w:val="kk-KZ"/>
                    </w:rPr>
                  </w:pPr>
                </w:p>
              </w:tc>
              <w:tc>
                <w:tcPr>
                  <w:tcW w:w="3969" w:type="dxa"/>
                  <w:shd w:val="clear" w:color="auto" w:fill="auto"/>
                </w:tcPr>
                <w:p w14:paraId="6A6BF652" w14:textId="77777777" w:rsidR="000B42A3" w:rsidRPr="005341E2" w:rsidRDefault="000B42A3" w:rsidP="000B42A3">
                  <w:pPr>
                    <w:spacing w:after="0" w:line="240" w:lineRule="auto"/>
                    <w:jc w:val="both"/>
                    <w:rPr>
                      <w:rFonts w:ascii="Times New Roman" w:eastAsia="Calibri" w:hAnsi="Times New Roman"/>
                      <w:bCs/>
                      <w:sz w:val="24"/>
                      <w:szCs w:val="24"/>
                      <w:lang w:val="kk-KZ"/>
                    </w:rPr>
                  </w:pPr>
                </w:p>
                <w:p w14:paraId="4AD59BC7" w14:textId="77777777" w:rsidR="000B42A3" w:rsidRPr="005341E2" w:rsidRDefault="000B42A3" w:rsidP="000B42A3">
                  <w:pPr>
                    <w:spacing w:after="0" w:line="240" w:lineRule="auto"/>
                    <w:jc w:val="both"/>
                    <w:rPr>
                      <w:rFonts w:ascii="Times New Roman" w:eastAsia="Calibri" w:hAnsi="Times New Roman"/>
                      <w:bCs/>
                      <w:sz w:val="24"/>
                      <w:szCs w:val="24"/>
                      <w:lang w:val="kk-KZ"/>
                    </w:rPr>
                  </w:pPr>
                </w:p>
                <w:p w14:paraId="7FC60206" w14:textId="77777777" w:rsidR="000B42A3" w:rsidRPr="005341E2" w:rsidRDefault="000B42A3" w:rsidP="000B42A3">
                  <w:pPr>
                    <w:spacing w:after="0" w:line="240" w:lineRule="auto"/>
                    <w:jc w:val="both"/>
                    <w:rPr>
                      <w:rFonts w:ascii="Times New Roman" w:eastAsia="Calibri" w:hAnsi="Times New Roman"/>
                      <w:bCs/>
                      <w:sz w:val="24"/>
                      <w:szCs w:val="24"/>
                      <w:lang w:val="kk-KZ"/>
                    </w:rPr>
                  </w:pPr>
                </w:p>
              </w:tc>
            </w:tr>
          </w:tbl>
          <w:p w14:paraId="7E5AEB28" w14:textId="77777777" w:rsidR="000B42A3" w:rsidRDefault="000B42A3" w:rsidP="004123AB">
            <w:pPr>
              <w:tabs>
                <w:tab w:val="left" w:pos="2934"/>
              </w:tabs>
              <w:rPr>
                <w:rFonts w:ascii="Times New Roman" w:hAnsi="Times New Roman" w:cs="Times New Roman"/>
                <w:sz w:val="24"/>
                <w:szCs w:val="24"/>
                <w:lang w:val="kk-KZ"/>
              </w:rPr>
            </w:pPr>
          </w:p>
          <w:p w14:paraId="50B344CD" w14:textId="312BF4CB" w:rsidR="000B42A3" w:rsidRPr="0022689E" w:rsidRDefault="000B42A3" w:rsidP="004123AB">
            <w:pPr>
              <w:tabs>
                <w:tab w:val="left" w:pos="2934"/>
              </w:tabs>
              <w:rPr>
                <w:rFonts w:ascii="Times New Roman" w:hAnsi="Times New Roman" w:cs="Times New Roman"/>
                <w:sz w:val="24"/>
                <w:szCs w:val="24"/>
                <w:lang w:val="kk-KZ"/>
              </w:rPr>
            </w:pPr>
          </w:p>
        </w:tc>
      </w:tr>
      <w:tr w:rsidR="00774EB7" w:rsidRPr="00774EB7" w14:paraId="7D7CC9C3" w14:textId="77777777" w:rsidTr="004123AB">
        <w:tc>
          <w:tcPr>
            <w:tcW w:w="9775" w:type="dxa"/>
            <w:gridSpan w:val="3"/>
          </w:tcPr>
          <w:p w14:paraId="61CC80F9" w14:textId="2737A040" w:rsidR="00774EB7" w:rsidRDefault="00774EB7" w:rsidP="004123AB">
            <w:pPr>
              <w:tabs>
                <w:tab w:val="left" w:pos="2934"/>
              </w:tabs>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w:t>
            </w:r>
            <w:r w:rsidR="00743858">
              <w:rPr>
                <w:rFonts w:ascii="Times New Roman" w:hAnsi="Times New Roman" w:cs="Times New Roman"/>
                <w:b/>
                <w:sz w:val="24"/>
                <w:szCs w:val="24"/>
                <w:lang w:val="kk-KZ"/>
              </w:rPr>
              <w:t>ілтеме</w:t>
            </w:r>
            <w:r>
              <w:rPr>
                <w:rFonts w:ascii="Times New Roman" w:hAnsi="Times New Roman" w:cs="Times New Roman"/>
                <w:b/>
                <w:sz w:val="24"/>
                <w:szCs w:val="24"/>
                <w:lang w:val="kk-KZ"/>
              </w:rPr>
              <w:t xml:space="preserve">: </w:t>
            </w:r>
            <w:hyperlink r:id="rId5" w:history="1">
              <w:r w:rsidRPr="00CA0594">
                <w:rPr>
                  <w:rStyle w:val="a5"/>
                  <w:rFonts w:ascii="Times New Roman" w:hAnsi="Times New Roman"/>
                  <w:sz w:val="24"/>
                  <w:szCs w:val="24"/>
                  <w:lang w:val="kk-KZ"/>
                </w:rPr>
                <w:t>http://adilet.zan.kz/kaz/docs/K950001000_</w:t>
              </w:r>
            </w:hyperlink>
          </w:p>
        </w:tc>
      </w:tr>
      <w:tr w:rsidR="00CB65A3" w:rsidRPr="00DC1B2E" w14:paraId="01C7616E" w14:textId="77777777" w:rsidTr="004123AB">
        <w:tc>
          <w:tcPr>
            <w:tcW w:w="9775" w:type="dxa"/>
            <w:gridSpan w:val="3"/>
          </w:tcPr>
          <w:p w14:paraId="6337009D" w14:textId="77777777" w:rsidR="00CB65A3" w:rsidRDefault="00CB65A3" w:rsidP="004123AB">
            <w:pPr>
              <w:tabs>
                <w:tab w:val="left" w:pos="2934"/>
              </w:tabs>
              <w:rPr>
                <w:rFonts w:ascii="Times New Roman" w:hAnsi="Times New Roman" w:cs="Times New Roman"/>
                <w:b/>
                <w:sz w:val="24"/>
                <w:szCs w:val="24"/>
                <w:lang w:val="kk-KZ"/>
              </w:rPr>
            </w:pPr>
            <w:r>
              <w:rPr>
                <w:rFonts w:ascii="Times New Roman" w:hAnsi="Times New Roman" w:cs="Times New Roman"/>
                <w:b/>
                <w:sz w:val="24"/>
                <w:szCs w:val="24"/>
                <w:lang w:val="kk-KZ"/>
              </w:rPr>
              <w:t xml:space="preserve">Сабақты қорытындылау: </w:t>
            </w:r>
          </w:p>
          <w:p w14:paraId="05D18EDA" w14:textId="187D7884" w:rsidR="00C077F4" w:rsidRDefault="00C077F4" w:rsidP="00CB65A3">
            <w:pPr>
              <w:pStyle w:val="a4"/>
              <w:numPr>
                <w:ilvl w:val="0"/>
                <w:numId w:val="4"/>
              </w:numPr>
              <w:tabs>
                <w:tab w:val="left" w:pos="2934"/>
              </w:tabs>
              <w:rPr>
                <w:rFonts w:ascii="Times New Roman" w:hAnsi="Times New Roman" w:cs="Times New Roman"/>
                <w:sz w:val="24"/>
                <w:szCs w:val="24"/>
                <w:lang w:val="kk-KZ"/>
              </w:rPr>
            </w:pPr>
            <w:r w:rsidRPr="00C077F4">
              <w:rPr>
                <w:rFonts w:ascii="Times New Roman" w:hAnsi="Times New Roman" w:cs="Times New Roman"/>
                <w:sz w:val="24"/>
                <w:szCs w:val="24"/>
                <w:lang w:val="kk-KZ"/>
              </w:rPr>
              <w:t xml:space="preserve">Адам құқығы дегеніміз не? </w:t>
            </w:r>
            <w:r>
              <w:rPr>
                <w:rFonts w:ascii="Times New Roman" w:hAnsi="Times New Roman" w:cs="Times New Roman"/>
                <w:sz w:val="24"/>
                <w:szCs w:val="24"/>
                <w:lang w:val="kk-KZ"/>
              </w:rPr>
              <w:t xml:space="preserve">Ол </w:t>
            </w:r>
            <w:r w:rsidRPr="00C077F4">
              <w:rPr>
                <w:rFonts w:ascii="Times New Roman" w:hAnsi="Times New Roman" w:cs="Times New Roman"/>
                <w:sz w:val="24"/>
                <w:szCs w:val="24"/>
                <w:lang w:val="kk-KZ"/>
              </w:rPr>
              <w:t>қайдан шықты</w:t>
            </w:r>
            <w:r>
              <w:rPr>
                <w:rFonts w:ascii="Times New Roman" w:hAnsi="Times New Roman" w:cs="Times New Roman"/>
                <w:sz w:val="24"/>
                <w:szCs w:val="24"/>
                <w:lang w:val="kk-KZ"/>
              </w:rPr>
              <w:t>?</w:t>
            </w:r>
          </w:p>
          <w:p w14:paraId="20853081" w14:textId="09035B11" w:rsidR="00C077F4" w:rsidRPr="00C077F4" w:rsidRDefault="00C077F4" w:rsidP="00CB65A3">
            <w:pPr>
              <w:pStyle w:val="a4"/>
              <w:numPr>
                <w:ilvl w:val="0"/>
                <w:numId w:val="4"/>
              </w:num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Адам құқығын неге сыйлау керек?</w:t>
            </w:r>
          </w:p>
          <w:p w14:paraId="274AF5E0" w14:textId="595DE5D5" w:rsidR="00C077F4" w:rsidRPr="00417C12" w:rsidRDefault="00C077F4" w:rsidP="00142A74">
            <w:pPr>
              <w:pStyle w:val="a4"/>
              <w:numPr>
                <w:ilvl w:val="0"/>
                <w:numId w:val="4"/>
              </w:num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Адам құқығын қамтамасыз етудегі мемлекеттің рөлі қандай?</w:t>
            </w:r>
          </w:p>
        </w:tc>
      </w:tr>
      <w:tr w:rsidR="00CB65A3" w:rsidRPr="00417C12" w14:paraId="3EBA8ECE" w14:textId="77777777" w:rsidTr="004123AB">
        <w:tc>
          <w:tcPr>
            <w:tcW w:w="9775" w:type="dxa"/>
            <w:gridSpan w:val="3"/>
          </w:tcPr>
          <w:p w14:paraId="58F15E46" w14:textId="2DA93A0E" w:rsidR="00CB65A3" w:rsidRDefault="00CB65A3" w:rsidP="004123AB">
            <w:pPr>
              <w:tabs>
                <w:tab w:val="left" w:pos="2934"/>
              </w:tabs>
              <w:rPr>
                <w:rFonts w:ascii="Times New Roman" w:hAnsi="Times New Roman" w:cs="Times New Roman"/>
                <w:b/>
                <w:sz w:val="24"/>
                <w:szCs w:val="24"/>
                <w:lang w:val="kk-KZ"/>
              </w:rPr>
            </w:pPr>
            <w:r w:rsidRPr="00417C12">
              <w:rPr>
                <w:rFonts w:ascii="Times New Roman" w:hAnsi="Times New Roman" w:cs="Times New Roman"/>
                <w:b/>
                <w:sz w:val="24"/>
                <w:szCs w:val="24"/>
                <w:lang w:val="kk-KZ"/>
              </w:rPr>
              <w:t xml:space="preserve">Үйге тапсырма: </w:t>
            </w:r>
            <w:r>
              <w:rPr>
                <w:rFonts w:ascii="Times New Roman" w:hAnsi="Times New Roman" w:cs="Times New Roman"/>
                <w:sz w:val="24"/>
                <w:szCs w:val="24"/>
                <w:lang w:val="kk-KZ"/>
              </w:rPr>
              <w:t xml:space="preserve"> </w:t>
            </w:r>
            <w:r w:rsidR="00E161C2">
              <w:rPr>
                <w:rFonts w:ascii="Times New Roman" w:hAnsi="Times New Roman" w:cs="Times New Roman"/>
                <w:sz w:val="24"/>
                <w:szCs w:val="24"/>
                <w:lang w:val="kk-KZ"/>
              </w:rPr>
              <w:t>16</w:t>
            </w:r>
            <w:r>
              <w:rPr>
                <w:rFonts w:ascii="Times New Roman" w:hAnsi="Times New Roman" w:cs="Times New Roman"/>
                <w:sz w:val="24"/>
                <w:szCs w:val="24"/>
                <w:lang w:val="kk-KZ"/>
              </w:rPr>
              <w:t xml:space="preserve"> параграфты оқу, тапсырманы орындау</w:t>
            </w:r>
          </w:p>
        </w:tc>
      </w:tr>
    </w:tbl>
    <w:p w14:paraId="16054A7B" w14:textId="77777777" w:rsidR="00CB65A3" w:rsidRDefault="00CB65A3" w:rsidP="00CB65A3">
      <w:pPr>
        <w:rPr>
          <w:rFonts w:ascii="Times New Roman" w:hAnsi="Times New Roman" w:cs="Times New Roman"/>
          <w:sz w:val="24"/>
          <w:szCs w:val="24"/>
          <w:lang w:val="kk-KZ"/>
        </w:rPr>
      </w:pPr>
    </w:p>
    <w:p w14:paraId="64071BC3" w14:textId="77777777" w:rsidR="00587B5A" w:rsidRPr="00CB65A3" w:rsidRDefault="00587B5A">
      <w:pPr>
        <w:rPr>
          <w:lang w:val="kk-KZ"/>
        </w:rPr>
      </w:pPr>
    </w:p>
    <w:sectPr w:rsidR="00587B5A" w:rsidRPr="00CB65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83472B"/>
    <w:multiLevelType w:val="hybridMultilevel"/>
    <w:tmpl w:val="79AE94F2"/>
    <w:lvl w:ilvl="0" w:tplc="B9D242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4A4754DD"/>
    <w:multiLevelType w:val="hybridMultilevel"/>
    <w:tmpl w:val="25405A8C"/>
    <w:lvl w:ilvl="0" w:tplc="752C7F60">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4DE33413"/>
    <w:multiLevelType w:val="hybridMultilevel"/>
    <w:tmpl w:val="A69AF366"/>
    <w:lvl w:ilvl="0" w:tplc="FF0ACC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52222C22"/>
    <w:multiLevelType w:val="hybridMultilevel"/>
    <w:tmpl w:val="7B5AD0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6634014"/>
    <w:multiLevelType w:val="hybridMultilevel"/>
    <w:tmpl w:val="08BC87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374"/>
    <w:rsid w:val="000B42A3"/>
    <w:rsid w:val="00142A74"/>
    <w:rsid w:val="00174A37"/>
    <w:rsid w:val="003A3F40"/>
    <w:rsid w:val="004B048F"/>
    <w:rsid w:val="00500D56"/>
    <w:rsid w:val="00587B5A"/>
    <w:rsid w:val="00743858"/>
    <w:rsid w:val="00774EB7"/>
    <w:rsid w:val="009635E6"/>
    <w:rsid w:val="00AF5374"/>
    <w:rsid w:val="00B01B5B"/>
    <w:rsid w:val="00B10383"/>
    <w:rsid w:val="00B63AFA"/>
    <w:rsid w:val="00C077F4"/>
    <w:rsid w:val="00CB65A3"/>
    <w:rsid w:val="00D145E5"/>
    <w:rsid w:val="00D40BCA"/>
    <w:rsid w:val="00DC1B2E"/>
    <w:rsid w:val="00E16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461A0"/>
  <w15:chartTrackingRefBased/>
  <w15:docId w15:val="{DC75398E-CF0D-4E83-9421-552CCFAAB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65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B65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B65A3"/>
    <w:pPr>
      <w:ind w:left="720"/>
      <w:contextualSpacing/>
    </w:pPr>
  </w:style>
  <w:style w:type="character" w:styleId="a5">
    <w:name w:val="Hyperlink"/>
    <w:rsid w:val="00774EB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dilet.zan.kz/kaz/docs/K950001000_"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2</Pages>
  <Words>537</Words>
  <Characters>3066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17</cp:revision>
  <dcterms:created xsi:type="dcterms:W3CDTF">2020-03-30T06:01:00Z</dcterms:created>
  <dcterms:modified xsi:type="dcterms:W3CDTF">2020-08-04T01:15:00Z</dcterms:modified>
</cp:coreProperties>
</file>